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16" w:rsidRDefault="00DF7716" w:rsidP="00DF771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DIRECTORATE OF DISTANCE EDUCATION</w:t>
      </w:r>
    </w:p>
    <w:p w:rsidR="00DF7716" w:rsidRDefault="00DF7716" w:rsidP="00DF771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INTEGRAL UNIVERSITY, LUCKNOW</w:t>
      </w:r>
    </w:p>
    <w:p w:rsidR="00DF7716" w:rsidRDefault="00DF7716" w:rsidP="00DF7716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>
        <w:rPr>
          <w:rFonts w:asciiTheme="majorHAnsi" w:hAnsiTheme="majorHAnsi"/>
          <w:b/>
          <w:sz w:val="28"/>
          <w:szCs w:val="24"/>
          <w:u w:val="single"/>
        </w:rPr>
        <w:t>Subject Name: Business Ethics &amp; Communication</w:t>
      </w:r>
    </w:p>
    <w:p w:rsidR="00DF7716" w:rsidRDefault="00DF7716" w:rsidP="00DF7716">
      <w:pPr>
        <w:tabs>
          <w:tab w:val="left" w:pos="52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F7716" w:rsidRDefault="00DF7716" w:rsidP="00DF771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Subject Code: B.COM- 106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Paper Code: BEC/B</w:t>
      </w:r>
    </w:p>
    <w:p w:rsidR="00DF7716" w:rsidRPr="00883ED9" w:rsidRDefault="00DF7716" w:rsidP="00DF771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(W.e.f. JULY 2018 Session)</w:t>
      </w: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40"/>
        <w:gridCol w:w="1302"/>
        <w:gridCol w:w="6724"/>
      </w:tblGrid>
      <w:tr w:rsidR="00DF7716" w:rsidTr="005901B7">
        <w:trPr>
          <w:trHeight w:val="736"/>
          <w:jc w:val="center"/>
        </w:trPr>
        <w:tc>
          <w:tcPr>
            <w:tcW w:w="74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F7716" w:rsidRDefault="00DF7716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811DAF">
              <w:rPr>
                <w:rFonts w:asciiTheme="majorHAnsi" w:hAnsiTheme="majorHAnsi"/>
                <w:b/>
                <w:sz w:val="48"/>
                <w:szCs w:val="24"/>
              </w:rPr>
              <w:t>CONTENTS</w:t>
            </w: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 - 1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Pr="00DF7716" w:rsidRDefault="00DF7716" w:rsidP="002A47A8">
            <w:pPr>
              <w:rPr>
                <w:rFonts w:asciiTheme="majorHAnsi" w:hAnsiTheme="majorHAnsi"/>
                <w:sz w:val="24"/>
                <w:szCs w:val="24"/>
              </w:rPr>
            </w:pPr>
            <w:r w:rsidRPr="00DF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ETHICS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2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Pr="00DF7716" w:rsidRDefault="00DF7716" w:rsidP="002A47A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F7716">
              <w:rPr>
                <w:rFonts w:ascii="Times New Roman" w:hAnsi="Times New Roman" w:cs="Times New Roman"/>
                <w:b/>
                <w:bCs/>
              </w:rPr>
              <w:t>BUSINESS COMMUNICATION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3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Pr="00DF7716" w:rsidRDefault="00DF7716" w:rsidP="002A47A8">
            <w:pPr>
              <w:rPr>
                <w:rFonts w:asciiTheme="majorHAnsi" w:hAnsiTheme="majorHAnsi"/>
                <w:sz w:val="24"/>
                <w:szCs w:val="24"/>
              </w:rPr>
            </w:pPr>
            <w:r w:rsidRPr="00DF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ESSENTIALS OF GOOD ENGLISH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4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Pr="00DF7716" w:rsidRDefault="00DF7716" w:rsidP="002A47A8">
            <w:pPr>
              <w:rPr>
                <w:rFonts w:asciiTheme="majorHAnsi" w:hAnsiTheme="majorHAnsi"/>
                <w:sz w:val="24"/>
                <w:szCs w:val="24"/>
              </w:rPr>
            </w:pPr>
            <w:r w:rsidRPr="00DF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CORRESPONDENCE-I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5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Pr="00DF7716" w:rsidRDefault="00DF7716" w:rsidP="00DF77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CORRESPONDENCE- II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6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F7716" w:rsidRPr="00DF7716" w:rsidRDefault="00DF7716" w:rsidP="002A47A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F7716">
              <w:rPr>
                <w:rFonts w:ascii="Times New Roman" w:hAnsi="Times New Roman" w:cs="Times New Roman"/>
                <w:b/>
                <w:bCs/>
              </w:rPr>
              <w:t>ADMINISTRATION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7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Pr="00DF7716" w:rsidRDefault="00DF7716" w:rsidP="002A47A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7716">
              <w:rPr>
                <w:rFonts w:ascii="Times New Roman" w:hAnsi="Times New Roman" w:cs="Times New Roman"/>
                <w:b/>
                <w:bCs/>
              </w:rPr>
              <w:t>INTER- DEPARTMENTAL COMMUNICATION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8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Pr="00DF7716" w:rsidRDefault="00DF7716" w:rsidP="002A47A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7716">
              <w:rPr>
                <w:rFonts w:ascii="Times New Roman" w:hAnsi="Times New Roman" w:cs="Times New Roman"/>
                <w:b/>
                <w:bCs/>
              </w:rPr>
              <w:t>PREPARATION OF PRESS RELEASES</w:t>
            </w:r>
          </w:p>
        </w:tc>
      </w:tr>
      <w:tr w:rsidR="00DF7716" w:rsidTr="005901B7">
        <w:trPr>
          <w:trHeight w:val="736"/>
          <w:jc w:val="center"/>
        </w:trPr>
        <w:tc>
          <w:tcPr>
            <w:tcW w:w="74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Default="00DF7716" w:rsidP="002A47A8">
            <w:pPr>
              <w:rPr>
                <w:rFonts w:asciiTheme="majorHAnsi" w:hAnsiTheme="majorHAnsi"/>
                <w:b/>
                <w:sz w:val="48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Default="00DF7716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9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F7716" w:rsidRPr="00DF7716" w:rsidRDefault="00DF7716" w:rsidP="002A47A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7716">
              <w:rPr>
                <w:rFonts w:ascii="Times New Roman" w:hAnsi="Times New Roman" w:cs="Times New Roman"/>
                <w:b/>
                <w:bCs/>
              </w:rPr>
              <w:t>E-CORRESPONDENCE</w:t>
            </w:r>
          </w:p>
        </w:tc>
      </w:tr>
    </w:tbl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p w:rsidR="00DF7716" w:rsidRPr="00F11F50" w:rsidRDefault="00DF7716" w:rsidP="00243A97">
      <w:pPr>
        <w:spacing w:after="0"/>
        <w:rPr>
          <w:rFonts w:ascii="Bookman Old Style" w:hAnsi="Bookman Old Style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Ind w:w="-3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2"/>
        <w:gridCol w:w="8648"/>
      </w:tblGrid>
      <w:tr w:rsidR="000A17DF" w:rsidRPr="00640E12" w:rsidTr="00F627EB">
        <w:trPr>
          <w:trHeight w:val="539"/>
          <w:jc w:val="center"/>
        </w:trPr>
        <w:tc>
          <w:tcPr>
            <w:tcW w:w="1012" w:type="dxa"/>
            <w:hideMark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UNIT-1</w:t>
            </w:r>
          </w:p>
        </w:tc>
        <w:tc>
          <w:tcPr>
            <w:tcW w:w="8648" w:type="dxa"/>
            <w:vAlign w:val="center"/>
            <w:hideMark/>
          </w:tcPr>
          <w:p w:rsidR="000A17D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BUSINESS ETHICS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Background of ethics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 xml:space="preserve">History of business ethics 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 xml:space="preserve">What is business ethics 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Importance of Business Ethics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Characteristics of Business Ethics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Principal of Business Ethics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 xml:space="preserve">Elements of Business Ethics &amp; Management </w:t>
            </w:r>
          </w:p>
          <w:p w:rsidR="00FA084F" w:rsidRPr="00EF550F" w:rsidRDefault="00FA084F" w:rsidP="009C3C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Function of ethics officers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Advantages of Managing Ethics in Workplace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Challenges in Business Ethics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General business ethics Issues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Ethics in Human Resources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Ethics in Marketing</w:t>
            </w:r>
          </w:p>
          <w:p w:rsidR="00FA084F" w:rsidRPr="00FA084F" w:rsidRDefault="00FA084F" w:rsidP="009C3C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IN" w:bidi="ar-SA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Ethics of Production</w:t>
            </w:r>
          </w:p>
        </w:tc>
      </w:tr>
      <w:tr w:rsidR="000A17DF" w:rsidRPr="00640E12" w:rsidTr="00F627EB">
        <w:trPr>
          <w:trHeight w:val="270"/>
          <w:jc w:val="center"/>
        </w:trPr>
        <w:tc>
          <w:tcPr>
            <w:tcW w:w="1012" w:type="dxa"/>
            <w:hideMark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t>UNIT-2</w:t>
            </w:r>
          </w:p>
        </w:tc>
        <w:tc>
          <w:tcPr>
            <w:tcW w:w="8648" w:type="dxa"/>
            <w:vAlign w:val="center"/>
            <w:hideMark/>
          </w:tcPr>
          <w:p w:rsidR="00FA084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BUSINESS COMMUNICATION</w:t>
            </w:r>
          </w:p>
          <w:p w:rsidR="00FA084F" w:rsidRPr="00EF550F" w:rsidRDefault="00FA084F" w:rsidP="009C3C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FA084F" w:rsidRPr="00EF550F" w:rsidRDefault="00FA084F" w:rsidP="009C3C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Concept of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Business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Need for improving English Language Skills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Characteristics of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Importance of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Means of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Requirements of Effective Written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Process of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Principals and Essentials of Communication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Types of Communication</w:t>
            </w:r>
          </w:p>
          <w:p w:rsidR="000A17DF" w:rsidRPr="00FA084F" w:rsidRDefault="00FA084F" w:rsidP="009C3C1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IN" w:bidi="ar-SA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Barriers to Communication</w:t>
            </w:r>
            <w:r w:rsidR="000A17DF" w:rsidRPr="00FA084F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A17DF" w:rsidRPr="00640E12" w:rsidTr="00F627EB">
        <w:trPr>
          <w:trHeight w:val="270"/>
          <w:jc w:val="center"/>
        </w:trPr>
        <w:tc>
          <w:tcPr>
            <w:tcW w:w="1012" w:type="dxa"/>
            <w:hideMark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t>UNIT-3</w:t>
            </w:r>
          </w:p>
        </w:tc>
        <w:tc>
          <w:tcPr>
            <w:tcW w:w="8648" w:type="dxa"/>
            <w:vAlign w:val="center"/>
            <w:hideMark/>
          </w:tcPr>
          <w:p w:rsidR="000A17D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ESSENTIALS OF GOOD ENGLISH</w:t>
            </w:r>
            <w:r w:rsidR="000A17DF" w:rsidRPr="006840BD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Introduction -Enriching Vocabulary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Synonyms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Antonyms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Grammar and Its Usage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Tense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Sentence Construction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Spellings And Pronunciation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Stress And Rhythm</w:t>
            </w:r>
          </w:p>
          <w:p w:rsidR="00FA084F" w:rsidRPr="00FA084F" w:rsidRDefault="00FA084F" w:rsidP="009C3C1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IN" w:bidi="ar-SA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Prefixes And Suffixes</w:t>
            </w:r>
          </w:p>
        </w:tc>
      </w:tr>
      <w:tr w:rsidR="000A17DF" w:rsidRPr="00640E12" w:rsidTr="00F627EB">
        <w:trPr>
          <w:trHeight w:val="270"/>
          <w:jc w:val="center"/>
        </w:trPr>
        <w:tc>
          <w:tcPr>
            <w:tcW w:w="1012" w:type="dxa"/>
            <w:hideMark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UNIT-4</w:t>
            </w:r>
          </w:p>
        </w:tc>
        <w:tc>
          <w:tcPr>
            <w:tcW w:w="8648" w:type="dxa"/>
            <w:vAlign w:val="center"/>
            <w:hideMark/>
          </w:tcPr>
          <w:p w:rsidR="00FA084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BUSINESS CORRESPONDENCE-I</w:t>
            </w:r>
            <w:r w:rsidR="000A17DF" w:rsidRPr="006840BD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</w:t>
            </w:r>
          </w:p>
          <w:p w:rsidR="00FA084F" w:rsidRPr="00EF550F" w:rsidRDefault="00FA084F" w:rsidP="009C3C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 xml:space="preserve">Introduction </w:t>
            </w:r>
          </w:p>
          <w:p w:rsidR="00FA084F" w:rsidRPr="00EF550F" w:rsidRDefault="00FA084F" w:rsidP="009C3C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Introduction –Human Resource Correspondence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Job Applications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Resume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Goodwill Letters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Congratulatory Letters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Introduction- Purchase Correspondence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Enquiries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Industrial Enquiries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Replies to Industrial Enquiries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Introduction – Sales Correspondence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Strategic Marketing</w:t>
            </w:r>
          </w:p>
          <w:p w:rsidR="00FA084F" w:rsidRPr="00EF550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Essential Components of Various Advertisements</w:t>
            </w:r>
          </w:p>
          <w:p w:rsidR="000A17DF" w:rsidRPr="00FA084F" w:rsidRDefault="00FA084F" w:rsidP="009C3C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0F">
              <w:rPr>
                <w:rFonts w:ascii="Times New Roman" w:hAnsi="Times New Roman" w:cs="Times New Roman"/>
                <w:sz w:val="24"/>
                <w:szCs w:val="24"/>
              </w:rPr>
              <w:t>Advertisement Today</w:t>
            </w:r>
          </w:p>
        </w:tc>
      </w:tr>
      <w:tr w:rsidR="000A17DF" w:rsidRPr="00640E12" w:rsidTr="00F627EB">
        <w:trPr>
          <w:trHeight w:val="270"/>
          <w:jc w:val="center"/>
        </w:trPr>
        <w:tc>
          <w:tcPr>
            <w:tcW w:w="1012" w:type="dxa"/>
            <w:hideMark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t>UNIT-5</w:t>
            </w:r>
          </w:p>
        </w:tc>
        <w:tc>
          <w:tcPr>
            <w:tcW w:w="8648" w:type="dxa"/>
            <w:vAlign w:val="center"/>
            <w:hideMark/>
          </w:tcPr>
          <w:p w:rsidR="000A17D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BUSINESS CORRESPONDENCE-II</w:t>
            </w:r>
            <w:r w:rsidRPr="006840BD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Introduction - Accounts Correspondence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Delivery Challans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Statement of Account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Credit/Debit Notes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Collection Letters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Banking Correspondence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Insurance Correspondence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Provident Fund Correspondence</w:t>
            </w:r>
          </w:p>
          <w:p w:rsidR="00FA084F" w:rsidRPr="000E1294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Correspondence with Postal Authorities</w:t>
            </w:r>
          </w:p>
          <w:p w:rsidR="00FA084F" w:rsidRPr="00FA084F" w:rsidRDefault="00FA084F" w:rsidP="009C3C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Correspondence with IT and </w:t>
            </w: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Corporates</w:t>
            </w:r>
          </w:p>
        </w:tc>
      </w:tr>
      <w:tr w:rsidR="000A17DF" w:rsidRPr="00640E12" w:rsidTr="00F627EB">
        <w:trPr>
          <w:trHeight w:val="270"/>
          <w:jc w:val="center"/>
        </w:trPr>
        <w:tc>
          <w:tcPr>
            <w:tcW w:w="1012" w:type="dxa"/>
            <w:hideMark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t>UNIT-6</w:t>
            </w:r>
          </w:p>
        </w:tc>
        <w:tc>
          <w:tcPr>
            <w:tcW w:w="8648" w:type="dxa"/>
            <w:vAlign w:val="center"/>
            <w:hideMark/>
          </w:tcPr>
          <w:p w:rsidR="000A17D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ADMINISTRATION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Introduction-Telegraphic Messages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Advantages of Telegraphic Messages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 Rules for Composing Telegram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Drafting a Telegram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Formats of Writing Telegrams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Letters and Telegrams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Messages through Electronic Media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Features of an E-mail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Drafting E-mail Messages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Important tips for Writing an E-mail</w:t>
            </w:r>
          </w:p>
          <w:p w:rsidR="00FA084F" w:rsidRPr="000E1294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Fax Messages</w:t>
            </w:r>
          </w:p>
          <w:p w:rsidR="00FA084F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Fax v/s Telex Machines</w:t>
            </w:r>
          </w:p>
          <w:p w:rsidR="00FA084F" w:rsidRPr="00FA084F" w:rsidRDefault="00FA084F" w:rsidP="009C3C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IN" w:bidi="ar-SA"/>
              </w:rPr>
            </w:pP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>Short Messaging Service</w:t>
            </w:r>
          </w:p>
        </w:tc>
      </w:tr>
      <w:tr w:rsidR="000A17DF" w:rsidRPr="00640E12" w:rsidTr="00F627EB">
        <w:trPr>
          <w:trHeight w:val="270"/>
          <w:jc w:val="center"/>
        </w:trPr>
        <w:tc>
          <w:tcPr>
            <w:tcW w:w="1012" w:type="dxa"/>
            <w:hideMark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UNIT-7</w:t>
            </w:r>
          </w:p>
        </w:tc>
        <w:tc>
          <w:tcPr>
            <w:tcW w:w="8648" w:type="dxa"/>
            <w:vAlign w:val="center"/>
            <w:hideMark/>
          </w:tcPr>
          <w:p w:rsidR="000A17D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INTER DEPARTMENTAL COMMUNICATION</w:t>
            </w:r>
          </w:p>
          <w:p w:rsidR="00FA084F" w:rsidRPr="000E1294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 xml:space="preserve">Introduction to Inter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Departmental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FA084F" w:rsidRPr="000E1294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Memorandum</w:t>
            </w:r>
          </w:p>
          <w:p w:rsidR="00FA084F" w:rsidRPr="000E1294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Memo Forms</w:t>
            </w:r>
          </w:p>
          <w:p w:rsidR="00FA084F" w:rsidRPr="000E1294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Memo Reports</w:t>
            </w:r>
          </w:p>
          <w:p w:rsidR="00FA084F" w:rsidRPr="000E1294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Office Circulars</w:t>
            </w:r>
          </w:p>
          <w:p w:rsidR="00FA084F" w:rsidRPr="000E1294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Specimen Office Circulars</w:t>
            </w:r>
          </w:p>
          <w:p w:rsidR="00FA084F" w:rsidRPr="000E1294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Office Orders</w:t>
            </w:r>
          </w:p>
          <w:p w:rsidR="00FA084F" w:rsidRPr="00FA084F" w:rsidRDefault="00FA084F" w:rsidP="009C3C1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IN" w:bidi="ar-SA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Specimen Office Orders</w:t>
            </w:r>
          </w:p>
        </w:tc>
      </w:tr>
      <w:tr w:rsidR="000A17DF" w:rsidTr="00F627EB">
        <w:trPr>
          <w:trHeight w:val="270"/>
          <w:jc w:val="center"/>
        </w:trPr>
        <w:tc>
          <w:tcPr>
            <w:tcW w:w="1012" w:type="dxa"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t>UNIT-8</w:t>
            </w:r>
          </w:p>
        </w:tc>
        <w:tc>
          <w:tcPr>
            <w:tcW w:w="8648" w:type="dxa"/>
            <w:vAlign w:val="center"/>
          </w:tcPr>
          <w:p w:rsidR="000A17DF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PREPRATION OF PRESS RELEASES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Press Release vs. Press Report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Essentials of a Press Release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Dispatch of Press Release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Covering Letters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Different Types of Press Releases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Corporate Appointments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R&amp;D Breakthrough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Study-Findings</w:t>
            </w:r>
          </w:p>
          <w:p w:rsidR="00FA084F" w:rsidRPr="000E1294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New Services</w:t>
            </w:r>
          </w:p>
          <w:p w:rsidR="00FA084F" w:rsidRPr="00FA084F" w:rsidRDefault="00FA084F" w:rsidP="009C3C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IN" w:bidi="ar-SA"/>
              </w:rPr>
            </w:pPr>
            <w:r w:rsidRPr="000E1294">
              <w:rPr>
                <w:rFonts w:ascii="Times New Roman" w:hAnsi="Times New Roman" w:cs="Times New Roman"/>
                <w:sz w:val="24"/>
                <w:szCs w:val="24"/>
              </w:rPr>
              <w:t>Unfavourable Development</w:t>
            </w:r>
          </w:p>
        </w:tc>
      </w:tr>
      <w:tr w:rsidR="000A17DF" w:rsidTr="00F627EB">
        <w:trPr>
          <w:trHeight w:val="270"/>
          <w:jc w:val="center"/>
        </w:trPr>
        <w:tc>
          <w:tcPr>
            <w:tcW w:w="1012" w:type="dxa"/>
          </w:tcPr>
          <w:p w:rsidR="000A17DF" w:rsidRPr="000A17DF" w:rsidRDefault="000A17DF" w:rsidP="009C3C1C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17DF">
              <w:rPr>
                <w:rFonts w:ascii="Bookman Old Style" w:hAnsi="Bookman Old Style"/>
                <w:b/>
                <w:sz w:val="20"/>
                <w:szCs w:val="20"/>
              </w:rPr>
              <w:t>UNIT-9</w:t>
            </w:r>
          </w:p>
        </w:tc>
        <w:tc>
          <w:tcPr>
            <w:tcW w:w="8648" w:type="dxa"/>
            <w:vAlign w:val="center"/>
          </w:tcPr>
          <w:p w:rsidR="000A17DF" w:rsidRPr="006840BD" w:rsidRDefault="007B4A59" w:rsidP="009C3C1C">
            <w:p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E-CORRESPONDENCE</w:t>
            </w:r>
            <w:r w:rsidR="000A17DF" w:rsidRPr="006840BD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FA084F" w:rsidRPr="000D4170" w:rsidRDefault="00FA084F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170">
        <w:rPr>
          <w:rFonts w:ascii="Times New Roman" w:hAnsi="Times New Roman" w:cs="Times New Roman"/>
          <w:sz w:val="24"/>
          <w:szCs w:val="24"/>
        </w:rPr>
        <w:lastRenderedPageBreak/>
        <w:t>Concept of E-Correspondence</w:t>
      </w:r>
    </w:p>
    <w:p w:rsidR="00FA084F" w:rsidRPr="000D4170" w:rsidRDefault="00FA084F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170">
        <w:rPr>
          <w:rFonts w:ascii="Times New Roman" w:hAnsi="Times New Roman" w:cs="Times New Roman"/>
          <w:sz w:val="24"/>
          <w:szCs w:val="24"/>
        </w:rPr>
        <w:t>What is the Web?</w:t>
      </w:r>
    </w:p>
    <w:p w:rsidR="00FA084F" w:rsidRPr="000D4170" w:rsidRDefault="00FA084F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170">
        <w:rPr>
          <w:rFonts w:ascii="Times New Roman" w:hAnsi="Times New Roman" w:cs="Times New Roman"/>
          <w:sz w:val="24"/>
          <w:szCs w:val="24"/>
        </w:rPr>
        <w:t>What is the Internet?</w:t>
      </w:r>
    </w:p>
    <w:p w:rsidR="00FA084F" w:rsidRPr="000D4170" w:rsidRDefault="00FA084F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170">
        <w:rPr>
          <w:rFonts w:ascii="Times New Roman" w:hAnsi="Times New Roman" w:cs="Times New Roman"/>
          <w:sz w:val="24"/>
          <w:szCs w:val="24"/>
        </w:rPr>
        <w:t>What is E-Correspondence?</w:t>
      </w:r>
    </w:p>
    <w:p w:rsidR="00FA084F" w:rsidRPr="000D4170" w:rsidRDefault="00FA084F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170">
        <w:rPr>
          <w:rFonts w:ascii="Times New Roman" w:hAnsi="Times New Roman" w:cs="Times New Roman"/>
          <w:sz w:val="24"/>
          <w:szCs w:val="24"/>
        </w:rPr>
        <w:t>E-mail</w:t>
      </w:r>
    </w:p>
    <w:p w:rsidR="00FA084F" w:rsidRPr="000D4170" w:rsidRDefault="00FA084F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170">
        <w:rPr>
          <w:rFonts w:ascii="Times New Roman" w:hAnsi="Times New Roman" w:cs="Times New Roman"/>
          <w:sz w:val="24"/>
          <w:szCs w:val="24"/>
        </w:rPr>
        <w:t>History of E-mail</w:t>
      </w:r>
    </w:p>
    <w:p w:rsidR="00FA084F" w:rsidRPr="000D4170" w:rsidRDefault="00FA084F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4170">
        <w:rPr>
          <w:rFonts w:ascii="Times New Roman" w:hAnsi="Times New Roman" w:cs="Times New Roman"/>
          <w:sz w:val="24"/>
          <w:szCs w:val="24"/>
        </w:rPr>
        <w:t>Features of E-mail</w:t>
      </w:r>
    </w:p>
    <w:p w:rsidR="00FA084F" w:rsidRPr="000D4170" w:rsidRDefault="000D4170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4F" w:rsidRPr="000D4170">
        <w:rPr>
          <w:rFonts w:ascii="Times New Roman" w:hAnsi="Times New Roman" w:cs="Times New Roman"/>
          <w:sz w:val="24"/>
          <w:szCs w:val="24"/>
        </w:rPr>
        <w:t>Electronic Mail System</w:t>
      </w:r>
    </w:p>
    <w:p w:rsidR="00FA084F" w:rsidRPr="000D4170" w:rsidRDefault="000D4170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4F" w:rsidRPr="000D4170">
        <w:rPr>
          <w:rFonts w:ascii="Times New Roman" w:hAnsi="Times New Roman" w:cs="Times New Roman"/>
          <w:sz w:val="24"/>
          <w:szCs w:val="24"/>
        </w:rPr>
        <w:t>Email Etiquette</w:t>
      </w:r>
    </w:p>
    <w:p w:rsidR="00FA084F" w:rsidRPr="000D4170" w:rsidRDefault="000D4170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4F" w:rsidRPr="000D4170">
        <w:rPr>
          <w:rFonts w:ascii="Times New Roman" w:hAnsi="Times New Roman" w:cs="Times New Roman"/>
          <w:sz w:val="24"/>
          <w:szCs w:val="24"/>
        </w:rPr>
        <w:t>Advantages and Disadvantages of Email</w:t>
      </w:r>
    </w:p>
    <w:p w:rsidR="00FA084F" w:rsidRPr="000D4170" w:rsidRDefault="000D4170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4F" w:rsidRPr="000D4170">
        <w:rPr>
          <w:rFonts w:ascii="Times New Roman" w:hAnsi="Times New Roman" w:cs="Times New Roman"/>
          <w:sz w:val="24"/>
          <w:szCs w:val="24"/>
        </w:rPr>
        <w:t>Points to Remember</w:t>
      </w:r>
    </w:p>
    <w:p w:rsidR="00FA084F" w:rsidRPr="000D4170" w:rsidRDefault="000D4170" w:rsidP="009C3C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4F" w:rsidRPr="000D4170">
        <w:rPr>
          <w:rFonts w:ascii="Times New Roman" w:hAnsi="Times New Roman" w:cs="Times New Roman"/>
          <w:sz w:val="24"/>
          <w:szCs w:val="24"/>
        </w:rPr>
        <w:t>Intranet</w:t>
      </w:r>
    </w:p>
    <w:p w:rsidR="001B5138" w:rsidRPr="000A17DF" w:rsidRDefault="001B5138" w:rsidP="00EF0197">
      <w:pPr>
        <w:spacing w:after="0" w:line="240" w:lineRule="auto"/>
        <w:rPr>
          <w:rFonts w:ascii="Bookman Old Style" w:hAnsi="Bookman Old Style"/>
          <w:sz w:val="20"/>
          <w:szCs w:val="20"/>
          <w:lang w:val="en-US" w:bidi="en-US"/>
        </w:rPr>
      </w:pPr>
    </w:p>
    <w:p w:rsidR="000A17DF" w:rsidRDefault="000A17DF" w:rsidP="00EF0197">
      <w:pPr>
        <w:spacing w:after="0" w:line="240" w:lineRule="auto"/>
        <w:rPr>
          <w:rFonts w:ascii="Bookman Old Style" w:hAnsi="Bookman Old Style"/>
          <w:b/>
          <w:bCs/>
          <w:sz w:val="20"/>
          <w:szCs w:val="20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1B5138" w:rsidRDefault="001B5138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p w:rsidR="00640E12" w:rsidRDefault="00640E12" w:rsidP="00EF0197">
      <w:pPr>
        <w:spacing w:after="0" w:line="240" w:lineRule="auto"/>
        <w:rPr>
          <w:rFonts w:asciiTheme="majorHAnsi" w:hAnsiTheme="majorHAnsi"/>
          <w:sz w:val="24"/>
          <w:szCs w:val="24"/>
          <w:lang w:val="en-US" w:bidi="en-US"/>
        </w:rPr>
      </w:pPr>
    </w:p>
    <w:sectPr w:rsidR="00640E12" w:rsidSect="00072033">
      <w:footerReference w:type="default" r:id="rId8"/>
      <w:pgSz w:w="11906" w:h="16838"/>
      <w:pgMar w:top="993" w:right="746" w:bottom="851" w:left="900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08" w:rsidRDefault="00145B08" w:rsidP="00DB6CE8">
      <w:pPr>
        <w:spacing w:after="0" w:line="240" w:lineRule="auto"/>
      </w:pPr>
      <w:r>
        <w:separator/>
      </w:r>
    </w:p>
  </w:endnote>
  <w:endnote w:type="continuationSeparator" w:id="1">
    <w:p w:rsidR="00145B08" w:rsidRDefault="00145B08" w:rsidP="00DB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16" w:rsidRDefault="00DF7716" w:rsidP="00DF7716">
    <w:pPr>
      <w:spacing w:after="0" w:line="240" w:lineRule="auto"/>
      <w:jc w:val="center"/>
      <w:rPr>
        <w:rFonts w:asciiTheme="majorHAnsi" w:hAnsiTheme="majorHAnsi"/>
        <w:b/>
        <w:sz w:val="28"/>
        <w:szCs w:val="24"/>
        <w:u w:val="single"/>
      </w:rPr>
    </w:pPr>
    <w:r>
      <w:rPr>
        <w:rFonts w:asciiTheme="majorHAnsi" w:hAnsiTheme="majorHAnsi"/>
        <w:b/>
        <w:sz w:val="28"/>
        <w:szCs w:val="24"/>
        <w:u w:val="single"/>
      </w:rPr>
      <w:t>Subject Name: Business Ethics &amp; Communication</w:t>
    </w:r>
  </w:p>
  <w:p w:rsidR="00DF7716" w:rsidRDefault="00DF7716" w:rsidP="00DF7716">
    <w:pPr>
      <w:tabs>
        <w:tab w:val="left" w:pos="5220"/>
      </w:tabs>
      <w:spacing w:after="0" w:line="240" w:lineRule="auto"/>
      <w:rPr>
        <w:rFonts w:asciiTheme="majorHAnsi" w:hAnsiTheme="majorHAnsi"/>
        <w:sz w:val="24"/>
        <w:szCs w:val="24"/>
      </w:rPr>
    </w:pPr>
  </w:p>
  <w:p w:rsidR="00DF7716" w:rsidRDefault="00DF7716" w:rsidP="00DF7716">
    <w:pPr>
      <w:spacing w:after="0" w:line="240" w:lineRule="auto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>Subject Code: B.COM- 106</w:t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  <w:t xml:space="preserve">  Paper Code: BEC/B</w:t>
    </w:r>
  </w:p>
  <w:p w:rsidR="00DF7716" w:rsidRDefault="00DF77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08" w:rsidRDefault="00145B08" w:rsidP="00DB6CE8">
      <w:pPr>
        <w:spacing w:after="0" w:line="240" w:lineRule="auto"/>
      </w:pPr>
      <w:r>
        <w:separator/>
      </w:r>
    </w:p>
  </w:footnote>
  <w:footnote w:type="continuationSeparator" w:id="1">
    <w:p w:rsidR="00145B08" w:rsidRDefault="00145B08" w:rsidP="00DB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6E8"/>
    <w:multiLevelType w:val="hybridMultilevel"/>
    <w:tmpl w:val="5AF4D2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4593"/>
    <w:multiLevelType w:val="hybridMultilevel"/>
    <w:tmpl w:val="BD9EF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D3F6E"/>
    <w:multiLevelType w:val="hybridMultilevel"/>
    <w:tmpl w:val="5A04A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3775"/>
    <w:multiLevelType w:val="hybridMultilevel"/>
    <w:tmpl w:val="89A2A1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7BA"/>
    <w:multiLevelType w:val="hybridMultilevel"/>
    <w:tmpl w:val="E6A283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068D5"/>
    <w:multiLevelType w:val="hybridMultilevel"/>
    <w:tmpl w:val="1952B3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445E6"/>
    <w:multiLevelType w:val="hybridMultilevel"/>
    <w:tmpl w:val="9CC0E054"/>
    <w:lvl w:ilvl="0" w:tplc="0409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65C90E42"/>
    <w:multiLevelType w:val="hybridMultilevel"/>
    <w:tmpl w:val="7180B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646A0"/>
    <w:multiLevelType w:val="hybridMultilevel"/>
    <w:tmpl w:val="5A12D4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C49"/>
    <w:rsid w:val="00001E82"/>
    <w:rsid w:val="00072033"/>
    <w:rsid w:val="000853D7"/>
    <w:rsid w:val="00086E3C"/>
    <w:rsid w:val="00093330"/>
    <w:rsid w:val="00093AA4"/>
    <w:rsid w:val="000A17DF"/>
    <w:rsid w:val="000A2DC3"/>
    <w:rsid w:val="000A2F1F"/>
    <w:rsid w:val="000A614E"/>
    <w:rsid w:val="000B2BEF"/>
    <w:rsid w:val="000C3252"/>
    <w:rsid w:val="000D4170"/>
    <w:rsid w:val="000D5398"/>
    <w:rsid w:val="000D55A0"/>
    <w:rsid w:val="000E58A5"/>
    <w:rsid w:val="00145B08"/>
    <w:rsid w:val="00147C0F"/>
    <w:rsid w:val="00177441"/>
    <w:rsid w:val="001851CF"/>
    <w:rsid w:val="001B5138"/>
    <w:rsid w:val="001B6729"/>
    <w:rsid w:val="001D54F8"/>
    <w:rsid w:val="001D7010"/>
    <w:rsid w:val="001F5DD0"/>
    <w:rsid w:val="002004AF"/>
    <w:rsid w:val="00213135"/>
    <w:rsid w:val="00225049"/>
    <w:rsid w:val="00243A97"/>
    <w:rsid w:val="002469AE"/>
    <w:rsid w:val="002A0C49"/>
    <w:rsid w:val="002C0894"/>
    <w:rsid w:val="002F4DF3"/>
    <w:rsid w:val="002F64B8"/>
    <w:rsid w:val="0031504F"/>
    <w:rsid w:val="00321953"/>
    <w:rsid w:val="003254F9"/>
    <w:rsid w:val="00332227"/>
    <w:rsid w:val="0034396E"/>
    <w:rsid w:val="00376627"/>
    <w:rsid w:val="00376A7E"/>
    <w:rsid w:val="003B3A5E"/>
    <w:rsid w:val="003D5E12"/>
    <w:rsid w:val="003D6339"/>
    <w:rsid w:val="003F3D76"/>
    <w:rsid w:val="00413C06"/>
    <w:rsid w:val="004246D3"/>
    <w:rsid w:val="00434119"/>
    <w:rsid w:val="00441105"/>
    <w:rsid w:val="004539B8"/>
    <w:rsid w:val="0049579C"/>
    <w:rsid w:val="004A20E5"/>
    <w:rsid w:val="004A418C"/>
    <w:rsid w:val="004B6F3F"/>
    <w:rsid w:val="004C3BD2"/>
    <w:rsid w:val="004C761F"/>
    <w:rsid w:val="004F04CF"/>
    <w:rsid w:val="004F1B2D"/>
    <w:rsid w:val="004F778E"/>
    <w:rsid w:val="005075CB"/>
    <w:rsid w:val="0052386A"/>
    <w:rsid w:val="005341EC"/>
    <w:rsid w:val="005355DE"/>
    <w:rsid w:val="0054451E"/>
    <w:rsid w:val="00545601"/>
    <w:rsid w:val="00555827"/>
    <w:rsid w:val="00565383"/>
    <w:rsid w:val="005729C8"/>
    <w:rsid w:val="005977A1"/>
    <w:rsid w:val="005B1464"/>
    <w:rsid w:val="005D6C94"/>
    <w:rsid w:val="005E65AE"/>
    <w:rsid w:val="005E6822"/>
    <w:rsid w:val="005F0ED9"/>
    <w:rsid w:val="005F3F82"/>
    <w:rsid w:val="00617DAD"/>
    <w:rsid w:val="00640E12"/>
    <w:rsid w:val="00654516"/>
    <w:rsid w:val="006753E3"/>
    <w:rsid w:val="006840BD"/>
    <w:rsid w:val="006A342D"/>
    <w:rsid w:val="006B4C64"/>
    <w:rsid w:val="006B75AC"/>
    <w:rsid w:val="006C6AD3"/>
    <w:rsid w:val="006E3234"/>
    <w:rsid w:val="006F0FF5"/>
    <w:rsid w:val="00701603"/>
    <w:rsid w:val="00703D41"/>
    <w:rsid w:val="00743127"/>
    <w:rsid w:val="00752F84"/>
    <w:rsid w:val="007622C5"/>
    <w:rsid w:val="00764842"/>
    <w:rsid w:val="00785131"/>
    <w:rsid w:val="00790D08"/>
    <w:rsid w:val="0079374B"/>
    <w:rsid w:val="00795486"/>
    <w:rsid w:val="007966F6"/>
    <w:rsid w:val="007B4A59"/>
    <w:rsid w:val="007D2F28"/>
    <w:rsid w:val="007E4ACF"/>
    <w:rsid w:val="0082412C"/>
    <w:rsid w:val="00834A3D"/>
    <w:rsid w:val="00860978"/>
    <w:rsid w:val="00861EF7"/>
    <w:rsid w:val="00864F47"/>
    <w:rsid w:val="00875FDE"/>
    <w:rsid w:val="008C39F5"/>
    <w:rsid w:val="008D33D3"/>
    <w:rsid w:val="008D7B9D"/>
    <w:rsid w:val="00900816"/>
    <w:rsid w:val="0093288A"/>
    <w:rsid w:val="0094124B"/>
    <w:rsid w:val="00980B8F"/>
    <w:rsid w:val="009A2C35"/>
    <w:rsid w:val="009B426C"/>
    <w:rsid w:val="009B4EEB"/>
    <w:rsid w:val="009B65CF"/>
    <w:rsid w:val="009B76BF"/>
    <w:rsid w:val="009C06E2"/>
    <w:rsid w:val="009C3C1C"/>
    <w:rsid w:val="009D5882"/>
    <w:rsid w:val="009D611F"/>
    <w:rsid w:val="009F0E4C"/>
    <w:rsid w:val="009F1A85"/>
    <w:rsid w:val="009F7173"/>
    <w:rsid w:val="00A14571"/>
    <w:rsid w:val="00A147EF"/>
    <w:rsid w:val="00A16369"/>
    <w:rsid w:val="00A43990"/>
    <w:rsid w:val="00A475CA"/>
    <w:rsid w:val="00A76AC8"/>
    <w:rsid w:val="00A87F67"/>
    <w:rsid w:val="00AB2587"/>
    <w:rsid w:val="00AC3F61"/>
    <w:rsid w:val="00AD50ED"/>
    <w:rsid w:val="00AE79B7"/>
    <w:rsid w:val="00AF677B"/>
    <w:rsid w:val="00B01EE4"/>
    <w:rsid w:val="00B05AA2"/>
    <w:rsid w:val="00B07553"/>
    <w:rsid w:val="00B4792B"/>
    <w:rsid w:val="00B576EF"/>
    <w:rsid w:val="00B77EDC"/>
    <w:rsid w:val="00B940C5"/>
    <w:rsid w:val="00B953BE"/>
    <w:rsid w:val="00BA0B1C"/>
    <w:rsid w:val="00BB25C2"/>
    <w:rsid w:val="00BB3614"/>
    <w:rsid w:val="00BB3A9C"/>
    <w:rsid w:val="00BE3C57"/>
    <w:rsid w:val="00C114A2"/>
    <w:rsid w:val="00C11D73"/>
    <w:rsid w:val="00C2329B"/>
    <w:rsid w:val="00C33BC5"/>
    <w:rsid w:val="00C571C8"/>
    <w:rsid w:val="00C62599"/>
    <w:rsid w:val="00C6717C"/>
    <w:rsid w:val="00C7479C"/>
    <w:rsid w:val="00C863EC"/>
    <w:rsid w:val="00CA5CDD"/>
    <w:rsid w:val="00CB0710"/>
    <w:rsid w:val="00CB5CC0"/>
    <w:rsid w:val="00CC213E"/>
    <w:rsid w:val="00CD135B"/>
    <w:rsid w:val="00CE10A9"/>
    <w:rsid w:val="00CE5920"/>
    <w:rsid w:val="00CF1BFD"/>
    <w:rsid w:val="00D0107D"/>
    <w:rsid w:val="00D029B7"/>
    <w:rsid w:val="00D22B2F"/>
    <w:rsid w:val="00D27841"/>
    <w:rsid w:val="00D34634"/>
    <w:rsid w:val="00D574EE"/>
    <w:rsid w:val="00D61B5C"/>
    <w:rsid w:val="00D80810"/>
    <w:rsid w:val="00D829B8"/>
    <w:rsid w:val="00D91DDB"/>
    <w:rsid w:val="00D94DED"/>
    <w:rsid w:val="00D95BCE"/>
    <w:rsid w:val="00DA267D"/>
    <w:rsid w:val="00DA4085"/>
    <w:rsid w:val="00DA613D"/>
    <w:rsid w:val="00DB6CE8"/>
    <w:rsid w:val="00DC5B0C"/>
    <w:rsid w:val="00DE29A2"/>
    <w:rsid w:val="00DF045A"/>
    <w:rsid w:val="00DF0878"/>
    <w:rsid w:val="00DF7716"/>
    <w:rsid w:val="00E007C9"/>
    <w:rsid w:val="00E25D6F"/>
    <w:rsid w:val="00E25F8B"/>
    <w:rsid w:val="00E853F1"/>
    <w:rsid w:val="00E86E9F"/>
    <w:rsid w:val="00EA7409"/>
    <w:rsid w:val="00EB73A8"/>
    <w:rsid w:val="00ED3BFF"/>
    <w:rsid w:val="00EF0197"/>
    <w:rsid w:val="00F0359F"/>
    <w:rsid w:val="00F11F50"/>
    <w:rsid w:val="00F1300A"/>
    <w:rsid w:val="00F17D88"/>
    <w:rsid w:val="00F627EB"/>
    <w:rsid w:val="00F70460"/>
    <w:rsid w:val="00F90B66"/>
    <w:rsid w:val="00FA084F"/>
    <w:rsid w:val="00FD4534"/>
    <w:rsid w:val="00FD752C"/>
    <w:rsid w:val="00FF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78"/>
  </w:style>
  <w:style w:type="paragraph" w:styleId="Heading1">
    <w:name w:val="heading 1"/>
    <w:basedOn w:val="Normal"/>
    <w:next w:val="Normal"/>
    <w:link w:val="Heading1Char"/>
    <w:uiPriority w:val="9"/>
    <w:qFormat/>
    <w:rsid w:val="00545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4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A0C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0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A0C49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545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60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4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5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B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E8"/>
  </w:style>
  <w:style w:type="paragraph" w:styleId="Footer">
    <w:name w:val="footer"/>
    <w:basedOn w:val="Normal"/>
    <w:link w:val="FooterChar"/>
    <w:uiPriority w:val="99"/>
    <w:unhideWhenUsed/>
    <w:rsid w:val="00DB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E8"/>
  </w:style>
  <w:style w:type="table" w:styleId="TableGrid">
    <w:name w:val="Table Grid"/>
    <w:basedOn w:val="TableNormal"/>
    <w:uiPriority w:val="59"/>
    <w:rsid w:val="006E3234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8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A17DF"/>
  </w:style>
  <w:style w:type="character" w:styleId="Hyperlink">
    <w:name w:val="Hyperlink"/>
    <w:basedOn w:val="DefaultParagraphFont"/>
    <w:uiPriority w:val="99"/>
    <w:semiHidden/>
    <w:unhideWhenUsed/>
    <w:rsid w:val="000A17DF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0A17DF"/>
  </w:style>
  <w:style w:type="character" w:customStyle="1" w:styleId="a-size-small">
    <w:name w:val="a-size-small"/>
    <w:basedOn w:val="DefaultParagraphFont"/>
    <w:rsid w:val="000A17DF"/>
  </w:style>
  <w:style w:type="paragraph" w:customStyle="1" w:styleId="Default">
    <w:name w:val="Default"/>
    <w:rsid w:val="00DF771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E91B-1308-4AEC-8156-FE02500D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Anand singh</cp:lastModifiedBy>
  <cp:revision>69</cp:revision>
  <cp:lastPrinted>2017-07-28T09:14:00Z</cp:lastPrinted>
  <dcterms:created xsi:type="dcterms:W3CDTF">2016-02-07T10:26:00Z</dcterms:created>
  <dcterms:modified xsi:type="dcterms:W3CDTF">2018-08-20T12:57:00Z</dcterms:modified>
</cp:coreProperties>
</file>